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068" w:rsidRDefault="00672068" w:rsidP="00672068">
      <w:pPr>
        <w:shd w:val="clear" w:color="auto" w:fill="D6E3BC" w:themeFill="accent3" w:themeFillTint="66"/>
        <w:jc w:val="center"/>
      </w:pPr>
      <w:r>
        <w:rPr>
          <w:noProof/>
        </w:rPr>
        <w:drawing>
          <wp:inline distT="0" distB="0" distL="0" distR="0" wp14:anchorId="2F00C898" wp14:editId="4C1C2D7C">
            <wp:extent cx="983615" cy="871220"/>
            <wp:effectExtent l="19050" t="0" r="6985" b="0"/>
            <wp:docPr id="1" name="Рисунок 1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8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068" w:rsidRPr="00672068" w:rsidRDefault="00672068" w:rsidP="00672068">
      <w:pPr>
        <w:pStyle w:val="a9"/>
        <w:shd w:val="clear" w:color="auto" w:fill="D6E3BC" w:themeFill="accent3" w:themeFillTint="66"/>
        <w:jc w:val="center"/>
        <w:rPr>
          <w:rFonts w:ascii="Times New Roman" w:hAnsi="Times New Roman"/>
          <w:i w:val="0"/>
          <w:color w:val="4F6228" w:themeColor="accent3" w:themeShade="80"/>
        </w:rPr>
      </w:pPr>
      <w:smartTag w:uri="urn:schemas-microsoft-com:office:smarttags" w:element="metricconverter">
        <w:smartTagPr>
          <w:attr w:name="ProductID" w:val="107076, г"/>
        </w:smartTagPr>
        <w:r w:rsidRPr="00672068">
          <w:rPr>
            <w:rFonts w:ascii="Times New Roman" w:hAnsi="Times New Roman"/>
            <w:i w:val="0"/>
            <w:color w:val="4F6228" w:themeColor="accent3" w:themeShade="80"/>
          </w:rPr>
          <w:t>107076, г</w:t>
        </w:r>
      </w:smartTag>
      <w:r w:rsidRPr="00672068">
        <w:rPr>
          <w:rFonts w:ascii="Times New Roman" w:hAnsi="Times New Roman"/>
          <w:i w:val="0"/>
          <w:color w:val="4F6228" w:themeColor="accent3" w:themeShade="80"/>
        </w:rPr>
        <w:t xml:space="preserve">. Москва, ул. Стромынка д. 19, к.2, помещение </w:t>
      </w:r>
      <w:proofErr w:type="spellStart"/>
      <w:r w:rsidRPr="00672068">
        <w:rPr>
          <w:rFonts w:ascii="Times New Roman" w:hAnsi="Times New Roman"/>
          <w:i w:val="0"/>
          <w:color w:val="4F6228" w:themeColor="accent3" w:themeShade="80"/>
        </w:rPr>
        <w:t>IV</w:t>
      </w:r>
      <w:proofErr w:type="gramStart"/>
      <w:r w:rsidRPr="00672068">
        <w:rPr>
          <w:rFonts w:ascii="Times New Roman" w:hAnsi="Times New Roman"/>
          <w:i w:val="0"/>
          <w:color w:val="4F6228" w:themeColor="accent3" w:themeShade="80"/>
        </w:rPr>
        <w:t>б</w:t>
      </w:r>
      <w:proofErr w:type="spellEnd"/>
      <w:proofErr w:type="gramEnd"/>
      <w:r w:rsidRPr="00672068">
        <w:rPr>
          <w:rFonts w:ascii="Times New Roman" w:hAnsi="Times New Roman"/>
          <w:i w:val="0"/>
          <w:color w:val="4F6228" w:themeColor="accent3" w:themeShade="80"/>
        </w:rPr>
        <w:t>, этаж 1, комната 23, рабочее место 2</w:t>
      </w:r>
    </w:p>
    <w:p w:rsidR="00672068" w:rsidRPr="00672068" w:rsidRDefault="00672068" w:rsidP="00672068">
      <w:pPr>
        <w:pBdr>
          <w:bottom w:val="single" w:sz="12" w:space="1" w:color="auto"/>
        </w:pBdr>
        <w:shd w:val="clear" w:color="auto" w:fill="D6E3BC" w:themeFill="accent3" w:themeFillTint="66"/>
        <w:jc w:val="center"/>
        <w:rPr>
          <w:b/>
          <w:color w:val="4F6228" w:themeColor="accent3" w:themeShade="80"/>
          <w:sz w:val="20"/>
        </w:rPr>
      </w:pPr>
      <w:r w:rsidRPr="00672068">
        <w:rPr>
          <w:b/>
          <w:color w:val="4F6228" w:themeColor="accent3" w:themeShade="80"/>
          <w:sz w:val="20"/>
        </w:rPr>
        <w:t xml:space="preserve">Тел./факс.(495) 663-21-49; </w:t>
      </w:r>
      <w:r w:rsidRPr="00672068">
        <w:rPr>
          <w:b/>
          <w:color w:val="4F6228" w:themeColor="accent3" w:themeShade="80"/>
          <w:sz w:val="20"/>
          <w:lang w:val="en-US"/>
        </w:rPr>
        <w:t>E</w:t>
      </w:r>
      <w:r w:rsidRPr="00672068">
        <w:rPr>
          <w:b/>
          <w:color w:val="4F6228" w:themeColor="accent3" w:themeShade="80"/>
          <w:sz w:val="20"/>
        </w:rPr>
        <w:t xml:space="preserve">- </w:t>
      </w:r>
      <w:r w:rsidRPr="00672068">
        <w:rPr>
          <w:b/>
          <w:color w:val="4F6228" w:themeColor="accent3" w:themeShade="80"/>
          <w:sz w:val="20"/>
          <w:lang w:val="en-US"/>
        </w:rPr>
        <w:t>mail</w:t>
      </w:r>
      <w:r w:rsidRPr="00672068">
        <w:rPr>
          <w:b/>
          <w:color w:val="4F6228" w:themeColor="accent3" w:themeShade="80"/>
          <w:sz w:val="20"/>
        </w:rPr>
        <w:t xml:space="preserve">: </w:t>
      </w:r>
      <w:r w:rsidRPr="00672068">
        <w:rPr>
          <w:b/>
          <w:color w:val="4F6228" w:themeColor="accent3" w:themeShade="80"/>
          <w:sz w:val="20"/>
          <w:lang w:val="en-US"/>
        </w:rPr>
        <w:t>info</w:t>
      </w:r>
      <w:r w:rsidRPr="00672068">
        <w:rPr>
          <w:b/>
          <w:color w:val="4F6228" w:themeColor="accent3" w:themeShade="80"/>
          <w:sz w:val="20"/>
        </w:rPr>
        <w:t>@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r w:rsidRPr="00672068">
        <w:rPr>
          <w:b/>
          <w:color w:val="4F6228" w:themeColor="accent3" w:themeShade="80"/>
          <w:sz w:val="20"/>
          <w:lang w:val="en-US"/>
        </w:rPr>
        <w:t>com</w:t>
      </w:r>
      <w:r w:rsidRPr="00672068">
        <w:rPr>
          <w:b/>
          <w:color w:val="4F6228" w:themeColor="accent3" w:themeShade="80"/>
          <w:sz w:val="20"/>
        </w:rPr>
        <w:t xml:space="preserve">; </w:t>
      </w:r>
      <w:r w:rsidRPr="00672068">
        <w:rPr>
          <w:b/>
          <w:color w:val="4F6228" w:themeColor="accent3" w:themeShade="80"/>
          <w:sz w:val="20"/>
          <w:lang w:val="en-US"/>
        </w:rPr>
        <w:t>www</w:t>
      </w:r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mir</w:t>
      </w:r>
      <w:proofErr w:type="spellEnd"/>
      <w:r w:rsidRPr="00672068">
        <w:rPr>
          <w:b/>
          <w:color w:val="4F6228" w:themeColor="accent3" w:themeShade="80"/>
          <w:sz w:val="20"/>
        </w:rPr>
        <w:t>-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dez</w:t>
      </w:r>
      <w:proofErr w:type="spellEnd"/>
      <w:r w:rsidRPr="00672068">
        <w:rPr>
          <w:b/>
          <w:color w:val="4F6228" w:themeColor="accent3" w:themeShade="80"/>
          <w:sz w:val="20"/>
        </w:rPr>
        <w:t>.</w:t>
      </w:r>
      <w:proofErr w:type="spellStart"/>
      <w:r w:rsidRPr="00672068">
        <w:rPr>
          <w:b/>
          <w:color w:val="4F6228" w:themeColor="accent3" w:themeShade="80"/>
          <w:sz w:val="20"/>
          <w:lang w:val="en-US"/>
        </w:rPr>
        <w:t>ru</w:t>
      </w:r>
      <w:proofErr w:type="spellEnd"/>
    </w:p>
    <w:p w:rsidR="00672068" w:rsidRPr="000F60B0" w:rsidRDefault="00672068" w:rsidP="003A6A56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</w:p>
    <w:p w:rsidR="00F3394E" w:rsidRDefault="003A6A56" w:rsidP="005103D8">
      <w:pPr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8533E2">
        <w:rPr>
          <w:b/>
          <w:snapToGrid/>
          <w:color w:val="000000"/>
          <w:sz w:val="22"/>
          <w:szCs w:val="22"/>
        </w:rPr>
        <w:t>ИНСТРУКЦИЯ ПО ПРИМЕНЕНИЮ</w:t>
      </w:r>
    </w:p>
    <w:p w:rsidR="005103D8" w:rsidRPr="008533E2" w:rsidRDefault="005103D8" w:rsidP="005103D8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snapToGrid/>
          <w:color w:val="000000"/>
          <w:sz w:val="22"/>
          <w:szCs w:val="22"/>
        </w:rPr>
      </w:pPr>
      <w:r w:rsidRPr="005103D8">
        <w:rPr>
          <w:rFonts w:eastAsiaTheme="minorHAnsi"/>
          <w:snapToGrid/>
          <w:color w:val="000000"/>
          <w:sz w:val="24"/>
          <w:szCs w:val="24"/>
          <w:lang w:eastAsia="en-US"/>
        </w:rPr>
        <w:t>Средство универсальное чистящее моющее</w:t>
      </w:r>
    </w:p>
    <w:p w:rsidR="005103D8" w:rsidRDefault="005103D8" w:rsidP="005103D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32"/>
          <w:szCs w:val="32"/>
          <w:lang w:eastAsia="en-US"/>
        </w:rPr>
      </w:pPr>
      <w:proofErr w:type="spellStart"/>
      <w:r w:rsidRPr="005103D8">
        <w:rPr>
          <w:rFonts w:eastAsiaTheme="minorHAnsi"/>
          <w:b/>
          <w:bCs/>
          <w:snapToGrid/>
          <w:color w:val="000000"/>
          <w:sz w:val="32"/>
          <w:szCs w:val="32"/>
          <w:lang w:eastAsia="en-US"/>
        </w:rPr>
        <w:t>Фион</w:t>
      </w:r>
      <w:proofErr w:type="spellEnd"/>
      <w:r w:rsidRPr="005103D8">
        <w:rPr>
          <w:rFonts w:eastAsiaTheme="minorHAnsi"/>
          <w:b/>
          <w:bCs/>
          <w:snapToGrid/>
          <w:color w:val="000000"/>
          <w:sz w:val="32"/>
          <w:szCs w:val="32"/>
          <w:lang w:eastAsia="en-US"/>
        </w:rPr>
        <w:t xml:space="preserve"> чистая кухня концентрат</w:t>
      </w:r>
    </w:p>
    <w:p w:rsidR="005103D8" w:rsidRDefault="005103D8" w:rsidP="005103D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snapToGrid/>
          <w:color w:val="000000"/>
          <w:sz w:val="24"/>
          <w:szCs w:val="24"/>
          <w:lang w:eastAsia="en-US"/>
        </w:rPr>
      </w:pPr>
      <w:r w:rsidRPr="005103D8">
        <w:rPr>
          <w:rFonts w:eastAsiaTheme="minorHAnsi"/>
          <w:snapToGrid/>
          <w:color w:val="000000"/>
          <w:sz w:val="24"/>
          <w:szCs w:val="24"/>
          <w:lang w:eastAsia="en-US"/>
        </w:rPr>
        <w:t>ТУ 20.41.32-069-93265346-2019</w:t>
      </w:r>
    </w:p>
    <w:p w:rsidR="00362008" w:rsidRPr="008533E2" w:rsidRDefault="00362008" w:rsidP="00362008">
      <w:pPr>
        <w:autoSpaceDE w:val="0"/>
        <w:autoSpaceDN w:val="0"/>
        <w:adjustRightInd w:val="0"/>
        <w:spacing w:line="240" w:lineRule="auto"/>
        <w:ind w:firstLine="0"/>
        <w:jc w:val="center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(</w:t>
      </w:r>
      <w:r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Производитель </w:t>
      </w:r>
      <w:r w:rsidRPr="003A6A56">
        <w:rPr>
          <w:rFonts w:eastAsiaTheme="minorHAnsi"/>
          <w:snapToGrid/>
          <w:color w:val="000000"/>
          <w:sz w:val="22"/>
          <w:szCs w:val="22"/>
          <w:lang w:eastAsia="en-US"/>
        </w:rPr>
        <w:t>ООО «Мир дезинфекции», Россия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, </w:t>
      </w:r>
      <w:r w:rsidRPr="008533E2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 </w:t>
      </w:r>
      <w:r w:rsidRPr="003A6A56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www.mir-dez.ru</w:t>
      </w:r>
      <w:r w:rsidRPr="008533E2">
        <w:rPr>
          <w:rFonts w:eastAsiaTheme="minorHAnsi"/>
          <w:snapToGrid/>
          <w:color w:val="000000"/>
          <w:sz w:val="22"/>
          <w:szCs w:val="22"/>
          <w:lang w:eastAsia="en-US"/>
        </w:rPr>
        <w:t>)</w:t>
      </w:r>
    </w:p>
    <w:p w:rsidR="005103D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b/>
          <w:bCs/>
          <w:snapToGrid/>
          <w:color w:val="000000"/>
          <w:sz w:val="24"/>
          <w:szCs w:val="24"/>
          <w:lang w:eastAsia="en-US"/>
        </w:rPr>
      </w:pPr>
    </w:p>
    <w:p w:rsidR="005103D8" w:rsidRPr="005103D8" w:rsidRDefault="005103D8" w:rsidP="005103D8">
      <w:pPr>
        <w:autoSpaceDE w:val="0"/>
        <w:autoSpaceDN w:val="0"/>
        <w:adjustRightInd w:val="0"/>
        <w:spacing w:after="200" w:line="240" w:lineRule="auto"/>
        <w:ind w:firstLine="0"/>
        <w:contextualSpacing/>
        <w:jc w:val="left"/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</w:pPr>
      <w:r w:rsidRPr="00DA494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НАЗНАЧЕНИЕ: </w:t>
      </w: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>МЫТЬЕ ПОЛА, ПОСУДЫ, ПРЕДМЕТОВ ИНТЕРЕЬРА, ПРОИВОДСТВЕННОГО И КУХОННОГО ОБОРУДОВАНИЯ</w:t>
      </w:r>
    </w:p>
    <w:p w:rsidR="005103D8" w:rsidRPr="00DA494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Эффективное универсальное чистящее средство для ручного мытья пола, рабочих поверхностей, оборудования и ёмкостей для приготовления и хранения пищи. Рекомендуется для мытья и замачивания посуды, ежедневной очистки печей, плит, конфорок и др., холодильников, очистки раковин и моек. Применимо в комбинированных машинах. </w:t>
      </w: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Пригодно для поверхностей из стали, цветных металлов (в </w:t>
      </w:r>
      <w:proofErr w:type="spell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алюминия), кафеля, натурального и искусственного камня, пластика, дерева, стекла, керамики, и др. Средство активно удаляет </w:t>
      </w:r>
      <w:proofErr w:type="spell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масляно</w:t>
      </w:r>
      <w:proofErr w:type="spell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-ж</w:t>
      </w:r>
      <w:r w:rsidR="00DA4948" w:rsidRPr="00DA4948">
        <w:rPr>
          <w:rFonts w:eastAsiaTheme="minorHAnsi"/>
          <w:snapToGrid/>
          <w:color w:val="000000"/>
          <w:sz w:val="22"/>
          <w:szCs w:val="22"/>
          <w:lang w:eastAsia="en-US"/>
        </w:rPr>
        <w:t>ировые загрязнения, белки,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следы от чая и кофе. </w:t>
      </w:r>
      <w:proofErr w:type="gramEnd"/>
    </w:p>
    <w:p w:rsidR="00DA494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ОБЛАСТЬ ПРИМЕНЕНИЯ: </w:t>
      </w: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Для бытового и профессионального</w:t>
      </w:r>
      <w:r w:rsidRPr="00DA494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применения на кухнях, в </w:t>
      </w:r>
      <w:proofErr w:type="spell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. в медицинских организациях, учреждениях социального обеспечения, образовательных, детских школьных и дошкольных учреждениях, пенитенциарных, на предприятиях, в </w:t>
      </w:r>
      <w:proofErr w:type="spell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т.ч</w:t>
      </w:r>
      <w:proofErr w:type="spell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. пищевых, торговли и общественного питания.</w:t>
      </w:r>
      <w:proofErr w:type="gramEnd"/>
    </w:p>
    <w:p w:rsidR="005103D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СОСТАВ: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≥30% очищенная вода, </w:t>
      </w:r>
      <w:r w:rsidRPr="005103D8">
        <w:rPr>
          <w:rFonts w:eastAsiaTheme="minorHAnsi"/>
          <w:bCs/>
          <w:snapToGrid/>
          <w:sz w:val="22"/>
          <w:szCs w:val="22"/>
          <w:lang w:eastAsia="en-US"/>
        </w:rPr>
        <w:t xml:space="preserve">≥5%, но &lt;15%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неионогенные ПАВ, анионные ПАВ, &lt;5% консервант, ингибитор коррозии, краситель (или без него). </w:t>
      </w:r>
    </w:p>
    <w:p w:rsidR="00DA494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proofErr w:type="spellStart"/>
      <w:r w:rsidRPr="005103D8">
        <w:rPr>
          <w:rFonts w:eastAsiaTheme="minorHAnsi"/>
          <w:b/>
          <w:snapToGrid/>
          <w:color w:val="000000"/>
          <w:sz w:val="22"/>
          <w:szCs w:val="22"/>
          <w:lang w:eastAsia="en-US"/>
        </w:rPr>
        <w:t>pH</w:t>
      </w:r>
      <w:proofErr w:type="spellEnd"/>
      <w:r w:rsidRPr="005103D8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 средства 10,0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.</w:t>
      </w:r>
    </w:p>
    <w:p w:rsidR="00DA4948" w:rsidRPr="00DA494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СПОСОБ ПРИМЕНЕНИЯ: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Ежедневная влажная уборка полов, рабочих поверхностей, кухонного оборудования, инвентаря; применение в комбинированных машинах: 10-50 мл/10 л воды. Генеральная уборка: 40-100 мл/10 л воды. Для ручного мытья посуды: 50-200 мл средства на 10 л воды с погружением в раствор. Нанести, вымыть и смыть водой. Для особо сильных загрязнений рекомендуется использовать концентрат средства. Нанести, оставить на 10 минут, очистить и смыть водой. Расход 30-100 мл рабочего раствора на 1 м</w:t>
      </w: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2</w:t>
      </w:r>
      <w:proofErr w:type="gram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обрабатываемой поверхности. Поверхности, контактирующие с пищей, после обработки средством промыть водой.</w:t>
      </w:r>
    </w:p>
    <w:p w:rsidR="00DA4948" w:rsidRPr="00DA4948" w:rsidRDefault="00DA4948" w:rsidP="00DA494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DA4948">
        <w:rPr>
          <w:rFonts w:eastAsiaTheme="minorHAnsi"/>
          <w:b/>
          <w:i/>
          <w:snapToGrid/>
          <w:color w:val="000000"/>
          <w:sz w:val="22"/>
          <w:szCs w:val="22"/>
          <w:lang w:eastAsia="en-US"/>
        </w:rPr>
        <w:t>Примечание</w:t>
      </w:r>
      <w:r w:rsidRPr="00DA4948">
        <w:rPr>
          <w:rFonts w:eastAsiaTheme="minorHAnsi"/>
          <w:b/>
          <w:snapToGrid/>
          <w:color w:val="000000"/>
          <w:sz w:val="22"/>
          <w:szCs w:val="22"/>
          <w:lang w:eastAsia="en-US"/>
        </w:rPr>
        <w:t>:</w:t>
      </w:r>
      <w:r w:rsidRPr="00DA494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Оптимальные концентрации рабочего раствора подбираются в каждом конкретном случае. Для механизированной уборки необходимо руководствоваться соответствующими инструкциями по эксплуатации.</w:t>
      </w:r>
    </w:p>
    <w:p w:rsidR="00DA4948" w:rsidRPr="005103D8" w:rsidRDefault="00DA494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5103D8" w:rsidRPr="00DA494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МЕРЫ ПРЕДОСТОРОЖНОСТИ: ОСТОРОЖНО!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Беречь от детей! Может причинять вред при проглатывании, вдыхании, попадании в глаза и на кожу</w:t>
      </w:r>
      <w:r w:rsidRPr="005103D8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. Использовать резиновые перчатки, средства для защиты глаз.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При попадании на кожу промыть большим количеством воды. При попадании в глаза: тщательно промыть глаза в течение нескольких минут. Снять контактные линзы, если это легко сделать, продолжить промывание глаз. При необходимости - обратиться к врачу.</w:t>
      </w:r>
    </w:p>
    <w:p w:rsidR="00DA4948" w:rsidRPr="005103D8" w:rsidRDefault="00DA494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5103D8" w:rsidRPr="00DA494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УСЛОВИЯ ХРАНЕНИЯ: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Хранить средство следует в упаковке изготовителя плотно </w:t>
      </w: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закрытым</w:t>
      </w:r>
      <w:proofErr w:type="gram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, в сухом, прохладном месте при температуре от 5°C до 35°C. Средство сохраняет свои свойства после замораживания и последующего оттаивания. При размораживании возможно образование осадка, после перемешивания средство полностью восстанавливает свои свойства. Избегать попадания прямого солнечного света.</w:t>
      </w:r>
    </w:p>
    <w:p w:rsidR="00DA4948" w:rsidRPr="005103D8" w:rsidRDefault="00DA494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A494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b/>
          <w:bCs/>
          <w:snapToGrid/>
          <w:color w:val="000000"/>
          <w:sz w:val="22"/>
          <w:szCs w:val="22"/>
          <w:lang w:eastAsia="en-US"/>
        </w:rPr>
        <w:t xml:space="preserve">СРОК ГОДНОСТИ: </w:t>
      </w: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36 месяцев.</w:t>
      </w:r>
    </w:p>
    <w:p w:rsidR="005103D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СГР № BY.70.06.01.015.Е.005642.11.19</w:t>
      </w:r>
    </w:p>
    <w:p w:rsidR="005103D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ИЗГОТОВИТЕЛЬ: ООО «Мир дезинфекции», Россия, 107076, г. Москва,</w:t>
      </w:r>
    </w:p>
    <w:p w:rsidR="005103D8" w:rsidRPr="005103D8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ул. Стромынка, д. 19, корп. 2, Э 1, </w:t>
      </w: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>П</w:t>
      </w:r>
      <w:proofErr w:type="gramEnd"/>
      <w:r w:rsidRPr="005103D8">
        <w:rPr>
          <w:rFonts w:eastAsiaTheme="minorHAnsi"/>
          <w:snapToGrid/>
          <w:color w:val="000000"/>
          <w:sz w:val="22"/>
          <w:szCs w:val="22"/>
          <w:lang w:eastAsia="en-US"/>
        </w:rPr>
        <w:t xml:space="preserve"> IVБ, К 23, РМ 2,Тел.:(495)663-21-49,</w:t>
      </w:r>
    </w:p>
    <w:p w:rsidR="005103D8" w:rsidRPr="006C66C5" w:rsidRDefault="005103D8" w:rsidP="005103D8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sz w:val="22"/>
          <w:szCs w:val="22"/>
          <w:lang w:val="en-US" w:eastAsia="en-US"/>
        </w:rPr>
      </w:pPr>
      <w:proofErr w:type="gramStart"/>
      <w:r w:rsidRPr="005103D8">
        <w:rPr>
          <w:rFonts w:eastAsiaTheme="minorHAnsi"/>
          <w:snapToGrid/>
          <w:color w:val="000000"/>
          <w:sz w:val="22"/>
          <w:szCs w:val="22"/>
          <w:lang w:val="en-US" w:eastAsia="en-US"/>
        </w:rPr>
        <w:t>e-mail</w:t>
      </w:r>
      <w:proofErr w:type="gramEnd"/>
      <w:r w:rsidRPr="005103D8">
        <w:rPr>
          <w:rFonts w:eastAsiaTheme="minorHAnsi"/>
          <w:snapToGrid/>
          <w:color w:val="000000"/>
          <w:sz w:val="22"/>
          <w:szCs w:val="22"/>
          <w:lang w:val="en-US" w:eastAsia="en-US"/>
        </w:rPr>
        <w:t>: info@mir-dez.com, www.mir-dez.ru</w:t>
      </w:r>
    </w:p>
    <w:p w:rsidR="005B3BB4" w:rsidRPr="00DA4948" w:rsidRDefault="003A6A56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  <w:r w:rsidRPr="00DA4948">
        <w:rPr>
          <w:rFonts w:eastAsiaTheme="minorHAnsi"/>
          <w:b/>
          <w:snapToGrid/>
          <w:color w:val="000000"/>
          <w:sz w:val="22"/>
          <w:szCs w:val="22"/>
          <w:lang w:eastAsia="en-US"/>
        </w:rPr>
        <w:t xml:space="preserve">ФАСОВКА: </w:t>
      </w:r>
      <w:r w:rsidRPr="00DA4948">
        <w:rPr>
          <w:rFonts w:eastAsiaTheme="minorHAnsi"/>
          <w:snapToGrid/>
          <w:color w:val="000000"/>
          <w:sz w:val="22"/>
          <w:szCs w:val="22"/>
          <w:lang w:eastAsia="en-US"/>
        </w:rPr>
        <w:t>выпускается во флаконах 0,2 л, 1л, и в канистрах 5 л.</w:t>
      </w:r>
    </w:p>
    <w:p w:rsidR="0096677D" w:rsidRPr="00DA4948" w:rsidRDefault="0096677D" w:rsidP="003A6A56">
      <w:pPr>
        <w:autoSpaceDE w:val="0"/>
        <w:autoSpaceDN w:val="0"/>
        <w:adjustRightInd w:val="0"/>
        <w:spacing w:line="240" w:lineRule="auto"/>
        <w:ind w:firstLine="0"/>
        <w:rPr>
          <w:rFonts w:eastAsiaTheme="minorHAnsi"/>
          <w:snapToGrid/>
          <w:color w:val="000000"/>
          <w:sz w:val="22"/>
          <w:szCs w:val="22"/>
          <w:lang w:eastAsia="en-US"/>
        </w:rPr>
      </w:pPr>
    </w:p>
    <w:p w:rsidR="00D45F88" w:rsidRPr="00672068" w:rsidRDefault="00672068" w:rsidP="00672068">
      <w:pPr>
        <w:shd w:val="clear" w:color="auto" w:fill="D6E3BC" w:themeFill="accent3" w:themeFillTint="66"/>
        <w:spacing w:line="240" w:lineRule="auto"/>
        <w:ind w:firstLine="0"/>
        <w:rPr>
          <w:b/>
          <w:snapToGrid/>
          <w:color w:val="4F6228" w:themeColor="accent3" w:themeShade="80"/>
          <w:sz w:val="22"/>
          <w:szCs w:val="22"/>
        </w:rPr>
      </w:pPr>
      <w:bookmarkStart w:id="0" w:name="_GoBack"/>
      <w:bookmarkEnd w:id="0"/>
      <w:r w:rsidRPr="00672068">
        <w:rPr>
          <w:rFonts w:eastAsiaTheme="minorHAnsi"/>
          <w:b/>
          <w:snapToGrid/>
          <w:color w:val="4F6228" w:themeColor="accent3" w:themeShade="80"/>
          <w:sz w:val="22"/>
          <w:szCs w:val="22"/>
          <w:lang w:val="en-US" w:eastAsia="en-US"/>
        </w:rPr>
        <w:t>________________________________________________________________________________________</w:t>
      </w:r>
    </w:p>
    <w:sectPr w:rsidR="00D45F88" w:rsidRPr="00672068" w:rsidSect="0096677D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0641BE"/>
    <w:multiLevelType w:val="multilevel"/>
    <w:tmpl w:val="D18EDD5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1">
    <w:nsid w:val="297F1839"/>
    <w:multiLevelType w:val="hybridMultilevel"/>
    <w:tmpl w:val="F8C65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73D75"/>
    <w:multiLevelType w:val="hybridMultilevel"/>
    <w:tmpl w:val="F2D0A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021E51"/>
    <w:multiLevelType w:val="multilevel"/>
    <w:tmpl w:val="F32EDFF0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1134"/>
        </w:tabs>
        <w:ind w:left="1134" w:hanging="1134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418"/>
        </w:tabs>
        <w:ind w:left="1418" w:hanging="1134"/>
      </w:pPr>
      <w:rPr>
        <w:rFonts w:hint="default"/>
        <w:b w:val="0"/>
        <w:i w:val="0"/>
      </w:rPr>
    </w:lvl>
    <w:lvl w:ilvl="3">
      <w:start w:val="1"/>
      <w:numFmt w:val="decimal"/>
      <w:pStyle w:val="2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839"/>
    <w:rsid w:val="00010321"/>
    <w:rsid w:val="00023049"/>
    <w:rsid w:val="000248F5"/>
    <w:rsid w:val="00042342"/>
    <w:rsid w:val="00044707"/>
    <w:rsid w:val="00062B22"/>
    <w:rsid w:val="0006546A"/>
    <w:rsid w:val="00071E10"/>
    <w:rsid w:val="00080005"/>
    <w:rsid w:val="00084279"/>
    <w:rsid w:val="00084396"/>
    <w:rsid w:val="000A13C5"/>
    <w:rsid w:val="000B0BF5"/>
    <w:rsid w:val="000C72C1"/>
    <w:rsid w:val="000E4CC9"/>
    <w:rsid w:val="000F60B0"/>
    <w:rsid w:val="000F7088"/>
    <w:rsid w:val="00104BB8"/>
    <w:rsid w:val="001174FF"/>
    <w:rsid w:val="00130471"/>
    <w:rsid w:val="00136CCB"/>
    <w:rsid w:val="00145B5D"/>
    <w:rsid w:val="00145C6C"/>
    <w:rsid w:val="00151887"/>
    <w:rsid w:val="001605FB"/>
    <w:rsid w:val="00161C52"/>
    <w:rsid w:val="001621F8"/>
    <w:rsid w:val="00176431"/>
    <w:rsid w:val="00180535"/>
    <w:rsid w:val="00184D86"/>
    <w:rsid w:val="00197C3A"/>
    <w:rsid w:val="001A162F"/>
    <w:rsid w:val="001A2C9B"/>
    <w:rsid w:val="001C02A7"/>
    <w:rsid w:val="001D4338"/>
    <w:rsid w:val="001F39EF"/>
    <w:rsid w:val="001F3AB0"/>
    <w:rsid w:val="00212F31"/>
    <w:rsid w:val="00237C70"/>
    <w:rsid w:val="002419EE"/>
    <w:rsid w:val="002520C8"/>
    <w:rsid w:val="00257747"/>
    <w:rsid w:val="002620C4"/>
    <w:rsid w:val="002705D6"/>
    <w:rsid w:val="00290560"/>
    <w:rsid w:val="00291164"/>
    <w:rsid w:val="002946BD"/>
    <w:rsid w:val="00297AAC"/>
    <w:rsid w:val="002A6BF3"/>
    <w:rsid w:val="002B2449"/>
    <w:rsid w:val="002E622C"/>
    <w:rsid w:val="002E6E68"/>
    <w:rsid w:val="002E702C"/>
    <w:rsid w:val="002F0A45"/>
    <w:rsid w:val="002F1E32"/>
    <w:rsid w:val="002F35AC"/>
    <w:rsid w:val="002F37E0"/>
    <w:rsid w:val="002F4473"/>
    <w:rsid w:val="002F509F"/>
    <w:rsid w:val="003037E1"/>
    <w:rsid w:val="003170C9"/>
    <w:rsid w:val="0032089B"/>
    <w:rsid w:val="00335B15"/>
    <w:rsid w:val="0034245C"/>
    <w:rsid w:val="0034379B"/>
    <w:rsid w:val="00350EF6"/>
    <w:rsid w:val="00352A33"/>
    <w:rsid w:val="00362008"/>
    <w:rsid w:val="00363235"/>
    <w:rsid w:val="00366618"/>
    <w:rsid w:val="0038166E"/>
    <w:rsid w:val="00390A7D"/>
    <w:rsid w:val="00395720"/>
    <w:rsid w:val="003A6A56"/>
    <w:rsid w:val="003B2C87"/>
    <w:rsid w:val="003C1FA5"/>
    <w:rsid w:val="003C45DB"/>
    <w:rsid w:val="003C7321"/>
    <w:rsid w:val="003D2577"/>
    <w:rsid w:val="003D508F"/>
    <w:rsid w:val="003D71AB"/>
    <w:rsid w:val="003F43ED"/>
    <w:rsid w:val="004022A9"/>
    <w:rsid w:val="00402F48"/>
    <w:rsid w:val="004033FA"/>
    <w:rsid w:val="00411552"/>
    <w:rsid w:val="00415F51"/>
    <w:rsid w:val="0042148C"/>
    <w:rsid w:val="0042221C"/>
    <w:rsid w:val="00431598"/>
    <w:rsid w:val="0044144B"/>
    <w:rsid w:val="00442399"/>
    <w:rsid w:val="00447671"/>
    <w:rsid w:val="00461B51"/>
    <w:rsid w:val="00461CCD"/>
    <w:rsid w:val="00464271"/>
    <w:rsid w:val="0047113C"/>
    <w:rsid w:val="004727DE"/>
    <w:rsid w:val="004860A9"/>
    <w:rsid w:val="0049197B"/>
    <w:rsid w:val="004A2E45"/>
    <w:rsid w:val="004A3BE1"/>
    <w:rsid w:val="004A7B5B"/>
    <w:rsid w:val="004C5D29"/>
    <w:rsid w:val="004E005E"/>
    <w:rsid w:val="004E16EC"/>
    <w:rsid w:val="005103D8"/>
    <w:rsid w:val="005146FB"/>
    <w:rsid w:val="00522B0B"/>
    <w:rsid w:val="005352FC"/>
    <w:rsid w:val="00545CC1"/>
    <w:rsid w:val="0055184F"/>
    <w:rsid w:val="00557FE1"/>
    <w:rsid w:val="00562647"/>
    <w:rsid w:val="00564AE1"/>
    <w:rsid w:val="00565A2B"/>
    <w:rsid w:val="005718B9"/>
    <w:rsid w:val="00572550"/>
    <w:rsid w:val="005740EE"/>
    <w:rsid w:val="00580931"/>
    <w:rsid w:val="005814B7"/>
    <w:rsid w:val="00597CAB"/>
    <w:rsid w:val="005A0DE6"/>
    <w:rsid w:val="005B3590"/>
    <w:rsid w:val="005B3BB4"/>
    <w:rsid w:val="005D40F4"/>
    <w:rsid w:val="005E0835"/>
    <w:rsid w:val="005E3A3F"/>
    <w:rsid w:val="005E5022"/>
    <w:rsid w:val="005F1E69"/>
    <w:rsid w:val="005F33E2"/>
    <w:rsid w:val="006139C0"/>
    <w:rsid w:val="006213BE"/>
    <w:rsid w:val="00624C8A"/>
    <w:rsid w:val="00660D25"/>
    <w:rsid w:val="00666216"/>
    <w:rsid w:val="006703B3"/>
    <w:rsid w:val="00672068"/>
    <w:rsid w:val="00676256"/>
    <w:rsid w:val="00677783"/>
    <w:rsid w:val="00690C32"/>
    <w:rsid w:val="0069103F"/>
    <w:rsid w:val="00695DD6"/>
    <w:rsid w:val="006B0F44"/>
    <w:rsid w:val="006B5419"/>
    <w:rsid w:val="006B59C7"/>
    <w:rsid w:val="006C1328"/>
    <w:rsid w:val="006C1DA4"/>
    <w:rsid w:val="006C2B3E"/>
    <w:rsid w:val="006C4082"/>
    <w:rsid w:val="006C61E2"/>
    <w:rsid w:val="006C66C5"/>
    <w:rsid w:val="006D086A"/>
    <w:rsid w:val="006D7135"/>
    <w:rsid w:val="006F7054"/>
    <w:rsid w:val="0070312C"/>
    <w:rsid w:val="0071007C"/>
    <w:rsid w:val="007168F7"/>
    <w:rsid w:val="00721387"/>
    <w:rsid w:val="00722240"/>
    <w:rsid w:val="00730535"/>
    <w:rsid w:val="00735C53"/>
    <w:rsid w:val="00736766"/>
    <w:rsid w:val="00745214"/>
    <w:rsid w:val="00746AAD"/>
    <w:rsid w:val="00750080"/>
    <w:rsid w:val="00764A44"/>
    <w:rsid w:val="00766FF2"/>
    <w:rsid w:val="00767492"/>
    <w:rsid w:val="007736EF"/>
    <w:rsid w:val="007818FA"/>
    <w:rsid w:val="00792340"/>
    <w:rsid w:val="007946C9"/>
    <w:rsid w:val="007965C6"/>
    <w:rsid w:val="00797F52"/>
    <w:rsid w:val="007B0440"/>
    <w:rsid w:val="007B1A4C"/>
    <w:rsid w:val="008001A0"/>
    <w:rsid w:val="00803505"/>
    <w:rsid w:val="0081321C"/>
    <w:rsid w:val="00815347"/>
    <w:rsid w:val="008201BA"/>
    <w:rsid w:val="0082716F"/>
    <w:rsid w:val="00832BAC"/>
    <w:rsid w:val="00836792"/>
    <w:rsid w:val="00841ACA"/>
    <w:rsid w:val="008533E2"/>
    <w:rsid w:val="00866E8B"/>
    <w:rsid w:val="0089680F"/>
    <w:rsid w:val="008B471E"/>
    <w:rsid w:val="008B5886"/>
    <w:rsid w:val="008B74E1"/>
    <w:rsid w:val="008D0857"/>
    <w:rsid w:val="00901F8C"/>
    <w:rsid w:val="00914119"/>
    <w:rsid w:val="00914654"/>
    <w:rsid w:val="00916267"/>
    <w:rsid w:val="00922893"/>
    <w:rsid w:val="009321AF"/>
    <w:rsid w:val="00933570"/>
    <w:rsid w:val="00957B34"/>
    <w:rsid w:val="00962E0A"/>
    <w:rsid w:val="00963995"/>
    <w:rsid w:val="00963C0A"/>
    <w:rsid w:val="0096677D"/>
    <w:rsid w:val="00970092"/>
    <w:rsid w:val="009738F1"/>
    <w:rsid w:val="00973C40"/>
    <w:rsid w:val="009B199D"/>
    <w:rsid w:val="009B22A2"/>
    <w:rsid w:val="009C074D"/>
    <w:rsid w:val="009C40A9"/>
    <w:rsid w:val="009D35D5"/>
    <w:rsid w:val="009E03AC"/>
    <w:rsid w:val="009F4230"/>
    <w:rsid w:val="00A063C6"/>
    <w:rsid w:val="00A07674"/>
    <w:rsid w:val="00A302A1"/>
    <w:rsid w:val="00A30CCD"/>
    <w:rsid w:val="00A62145"/>
    <w:rsid w:val="00A73DAC"/>
    <w:rsid w:val="00A86B7A"/>
    <w:rsid w:val="00A950CB"/>
    <w:rsid w:val="00AA5C55"/>
    <w:rsid w:val="00AC435F"/>
    <w:rsid w:val="00AD5BA1"/>
    <w:rsid w:val="00AD5E13"/>
    <w:rsid w:val="00AE55C5"/>
    <w:rsid w:val="00B02CB2"/>
    <w:rsid w:val="00B11C68"/>
    <w:rsid w:val="00B14147"/>
    <w:rsid w:val="00B17924"/>
    <w:rsid w:val="00B26376"/>
    <w:rsid w:val="00B343BE"/>
    <w:rsid w:val="00B40184"/>
    <w:rsid w:val="00B50E3D"/>
    <w:rsid w:val="00B73FBC"/>
    <w:rsid w:val="00B82973"/>
    <w:rsid w:val="00B83243"/>
    <w:rsid w:val="00B86510"/>
    <w:rsid w:val="00B921C2"/>
    <w:rsid w:val="00B93F9A"/>
    <w:rsid w:val="00BA2671"/>
    <w:rsid w:val="00BA47FF"/>
    <w:rsid w:val="00BA5D05"/>
    <w:rsid w:val="00BB408C"/>
    <w:rsid w:val="00BB6CF1"/>
    <w:rsid w:val="00BC1E6C"/>
    <w:rsid w:val="00BC2D45"/>
    <w:rsid w:val="00BD082C"/>
    <w:rsid w:val="00BD0E12"/>
    <w:rsid w:val="00BE1326"/>
    <w:rsid w:val="00BE56C6"/>
    <w:rsid w:val="00BE6C8C"/>
    <w:rsid w:val="00BE7270"/>
    <w:rsid w:val="00BF0F15"/>
    <w:rsid w:val="00BF382D"/>
    <w:rsid w:val="00C03B98"/>
    <w:rsid w:val="00C04ECC"/>
    <w:rsid w:val="00C10E15"/>
    <w:rsid w:val="00C228E7"/>
    <w:rsid w:val="00C26BB7"/>
    <w:rsid w:val="00C26CE9"/>
    <w:rsid w:val="00C471C6"/>
    <w:rsid w:val="00C50C91"/>
    <w:rsid w:val="00C52F9C"/>
    <w:rsid w:val="00C7799A"/>
    <w:rsid w:val="00C82E6D"/>
    <w:rsid w:val="00C904D5"/>
    <w:rsid w:val="00C93F87"/>
    <w:rsid w:val="00CA37F0"/>
    <w:rsid w:val="00CA3C5E"/>
    <w:rsid w:val="00CA5596"/>
    <w:rsid w:val="00CA70C5"/>
    <w:rsid w:val="00CC2510"/>
    <w:rsid w:val="00CC320D"/>
    <w:rsid w:val="00CE4CD8"/>
    <w:rsid w:val="00CE7E8C"/>
    <w:rsid w:val="00CF02A4"/>
    <w:rsid w:val="00CF1DAF"/>
    <w:rsid w:val="00D128A4"/>
    <w:rsid w:val="00D136CF"/>
    <w:rsid w:val="00D13E5B"/>
    <w:rsid w:val="00D37FFE"/>
    <w:rsid w:val="00D45F88"/>
    <w:rsid w:val="00D52C65"/>
    <w:rsid w:val="00D53704"/>
    <w:rsid w:val="00D5647D"/>
    <w:rsid w:val="00D56D87"/>
    <w:rsid w:val="00D83557"/>
    <w:rsid w:val="00D93D65"/>
    <w:rsid w:val="00D9511B"/>
    <w:rsid w:val="00DA4948"/>
    <w:rsid w:val="00DB0D59"/>
    <w:rsid w:val="00DD2493"/>
    <w:rsid w:val="00DD5AE2"/>
    <w:rsid w:val="00DE4FA3"/>
    <w:rsid w:val="00DE5505"/>
    <w:rsid w:val="00DF2CE6"/>
    <w:rsid w:val="00DF624B"/>
    <w:rsid w:val="00E057D1"/>
    <w:rsid w:val="00E15527"/>
    <w:rsid w:val="00E24FAD"/>
    <w:rsid w:val="00E40C0F"/>
    <w:rsid w:val="00E416E7"/>
    <w:rsid w:val="00E4187D"/>
    <w:rsid w:val="00E5165F"/>
    <w:rsid w:val="00E517DD"/>
    <w:rsid w:val="00E51ACD"/>
    <w:rsid w:val="00E52BD7"/>
    <w:rsid w:val="00E538F8"/>
    <w:rsid w:val="00E563D1"/>
    <w:rsid w:val="00E611D2"/>
    <w:rsid w:val="00E6134F"/>
    <w:rsid w:val="00E807AE"/>
    <w:rsid w:val="00E841F7"/>
    <w:rsid w:val="00E928C3"/>
    <w:rsid w:val="00E96030"/>
    <w:rsid w:val="00E97762"/>
    <w:rsid w:val="00EA0FC4"/>
    <w:rsid w:val="00EC44EE"/>
    <w:rsid w:val="00EC530F"/>
    <w:rsid w:val="00EC5759"/>
    <w:rsid w:val="00EF1826"/>
    <w:rsid w:val="00F05473"/>
    <w:rsid w:val="00F1094A"/>
    <w:rsid w:val="00F133E2"/>
    <w:rsid w:val="00F14132"/>
    <w:rsid w:val="00F144EE"/>
    <w:rsid w:val="00F21145"/>
    <w:rsid w:val="00F25FB1"/>
    <w:rsid w:val="00F31839"/>
    <w:rsid w:val="00F3394E"/>
    <w:rsid w:val="00F41487"/>
    <w:rsid w:val="00F45437"/>
    <w:rsid w:val="00F477D6"/>
    <w:rsid w:val="00F5092B"/>
    <w:rsid w:val="00F5788C"/>
    <w:rsid w:val="00F6209B"/>
    <w:rsid w:val="00F904B6"/>
    <w:rsid w:val="00F91871"/>
    <w:rsid w:val="00F92416"/>
    <w:rsid w:val="00FA02E9"/>
    <w:rsid w:val="00FA67F3"/>
    <w:rsid w:val="00FB2D87"/>
    <w:rsid w:val="00FB5DC5"/>
    <w:rsid w:val="00FC60DD"/>
    <w:rsid w:val="00FD5745"/>
    <w:rsid w:val="00FE209B"/>
    <w:rsid w:val="00FE6FFF"/>
    <w:rsid w:val="00FF5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31839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styleId="1">
    <w:name w:val="heading 1"/>
    <w:aliases w:val="Document Header1,H1,Заголовок параграфа (1.),111,Section,Section Heading,level2 hdg,Заголовок 1 Знак Знак Знак Знак Знак,Заголовок 1 Знак Знак Знак Знак Знак Знак Знак Знак,Заголовок 1 Знак Знак Знак Знак Знак Знак Знак,Введение...,Б1,Б11"/>
    <w:basedOn w:val="a0"/>
    <w:next w:val="a0"/>
    <w:link w:val="10"/>
    <w:qFormat/>
    <w:rsid w:val="00136CCB"/>
    <w:pPr>
      <w:keepNext/>
      <w:keepLines/>
      <w:numPr>
        <w:numId w:val="2"/>
      </w:numPr>
      <w:suppressAutoHyphens/>
      <w:spacing w:before="120" w:after="120" w:line="240" w:lineRule="auto"/>
      <w:jc w:val="left"/>
      <w:outlineLvl w:val="0"/>
    </w:pPr>
    <w:rPr>
      <w:b/>
      <w:snapToGrid/>
      <w:kern w:val="28"/>
      <w:szCs w:val="28"/>
    </w:rPr>
  </w:style>
  <w:style w:type="paragraph" w:styleId="2">
    <w:name w:val="heading 2"/>
    <w:aliases w:val="h2,h21,5,Заголовок пункта (1.1),222,Reset numbering,H2,H2 Знак,Заголовок 21,2,Б2,RTC,iz2,Numbered text 3,HD2,heading 2,Heading 2 Hidden,Раздел Знак,Level 2 Topic Heading,H21,Major,CHS,H2-Heading 2,l2,Header2,22,heading2,list"/>
    <w:basedOn w:val="a0"/>
    <w:next w:val="a0"/>
    <w:link w:val="21"/>
    <w:qFormat/>
    <w:rsid w:val="00136CCB"/>
    <w:pPr>
      <w:keepNext/>
      <w:numPr>
        <w:ilvl w:val="1"/>
        <w:numId w:val="2"/>
      </w:numPr>
      <w:suppressAutoHyphens/>
      <w:spacing w:before="360" w:after="120" w:line="240" w:lineRule="auto"/>
      <w:jc w:val="left"/>
      <w:outlineLvl w:val="1"/>
    </w:pPr>
    <w:rPr>
      <w:b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rsid w:val="00F31839"/>
    <w:rPr>
      <w:color w:val="0000FF"/>
      <w:u w:val="single"/>
    </w:rPr>
  </w:style>
  <w:style w:type="paragraph" w:styleId="a5">
    <w:name w:val="List Paragraph"/>
    <w:aliases w:val="Абзац списка литеральный"/>
    <w:basedOn w:val="a0"/>
    <w:link w:val="a6"/>
    <w:uiPriority w:val="34"/>
    <w:qFormat/>
    <w:rsid w:val="00CC320D"/>
    <w:pPr>
      <w:ind w:left="720"/>
      <w:contextualSpacing/>
    </w:pPr>
    <w:rPr>
      <w:szCs w:val="28"/>
    </w:rPr>
  </w:style>
  <w:style w:type="character" w:customStyle="1" w:styleId="10">
    <w:name w:val="Заголовок 1 Знак"/>
    <w:aliases w:val="Document Header1 Знак,H1 Знак,Заголовок параграфа (1.) Знак,111 Знак,Section Знак,Section Heading Знак,level2 hdg Знак,Заголовок 1 Знак Знак Знак Знак Знак Знак,Заголовок 1 Знак Знак Знак Знак Знак Знак Знак Знак Знак,Введение... Знак"/>
    <w:basedOn w:val="a1"/>
    <w:link w:val="1"/>
    <w:rsid w:val="00136CCB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character" w:customStyle="1" w:styleId="21">
    <w:name w:val="Заголовок 2 Знак"/>
    <w:aliases w:val="h2 Знак,h21 Знак,5 Знак,Заголовок пункта (1.1) Знак,222 Знак,Reset numbering Знак,H2 Знак1,H2 Знак Знак,Заголовок 21 Знак,2 Знак,Б2 Знак,RTC Знак,iz2 Знак,Numbered text 3 Знак,HD2 Знак,heading 2 Знак,Heading 2 Hidden Знак,H21 Знак"/>
    <w:basedOn w:val="a1"/>
    <w:link w:val="2"/>
    <w:rsid w:val="00136CCB"/>
    <w:rPr>
      <w:rFonts w:ascii="Times New Roman" w:eastAsia="Times New Roman" w:hAnsi="Times New Roman" w:cs="Times New Roman"/>
      <w:b/>
      <w:snapToGrid w:val="0"/>
      <w:sz w:val="24"/>
      <w:szCs w:val="24"/>
      <w:lang w:eastAsia="ru-RU"/>
    </w:rPr>
  </w:style>
  <w:style w:type="paragraph" w:customStyle="1" w:styleId="a">
    <w:name w:val="Пункт"/>
    <w:basedOn w:val="a0"/>
    <w:link w:val="11"/>
    <w:qFormat/>
    <w:rsid w:val="00136CCB"/>
    <w:pPr>
      <w:numPr>
        <w:ilvl w:val="2"/>
        <w:numId w:val="2"/>
      </w:numPr>
      <w:spacing w:line="240" w:lineRule="auto"/>
    </w:pPr>
    <w:rPr>
      <w:color w:val="000000"/>
      <w:sz w:val="24"/>
      <w:szCs w:val="24"/>
    </w:rPr>
  </w:style>
  <w:style w:type="paragraph" w:customStyle="1" w:styleId="20">
    <w:name w:val="Пункт2"/>
    <w:basedOn w:val="a"/>
    <w:rsid w:val="00136CCB"/>
    <w:pPr>
      <w:keepNext/>
      <w:numPr>
        <w:ilvl w:val="3"/>
      </w:numPr>
      <w:suppressAutoHyphens/>
      <w:outlineLvl w:val="2"/>
    </w:pPr>
  </w:style>
  <w:style w:type="character" w:customStyle="1" w:styleId="11">
    <w:name w:val="Пункт Знак1"/>
    <w:link w:val="a"/>
    <w:locked/>
    <w:rsid w:val="006F7054"/>
    <w:rPr>
      <w:rFonts w:ascii="Times New Roman" w:eastAsia="Times New Roman" w:hAnsi="Times New Roman" w:cs="Times New Roman"/>
      <w:snapToGrid w:val="0"/>
      <w:color w:val="000000"/>
      <w:sz w:val="24"/>
      <w:szCs w:val="24"/>
      <w:lang w:eastAsia="ru-RU"/>
    </w:rPr>
  </w:style>
  <w:style w:type="paragraph" w:styleId="a7">
    <w:name w:val="Balloon Text"/>
    <w:basedOn w:val="a0"/>
    <w:link w:val="a8"/>
    <w:uiPriority w:val="99"/>
    <w:semiHidden/>
    <w:unhideWhenUsed/>
    <w:rsid w:val="00B8324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B83243"/>
    <w:rPr>
      <w:rFonts w:ascii="Segoe UI" w:eastAsia="Times New Roman" w:hAnsi="Segoe UI" w:cs="Segoe UI"/>
      <w:snapToGrid w:val="0"/>
      <w:sz w:val="18"/>
      <w:szCs w:val="18"/>
      <w:lang w:eastAsia="ru-RU"/>
    </w:rPr>
  </w:style>
  <w:style w:type="character" w:customStyle="1" w:styleId="a6">
    <w:name w:val="Абзац списка Знак"/>
    <w:aliases w:val="Абзац списка литеральный Знак"/>
    <w:link w:val="a5"/>
    <w:uiPriority w:val="34"/>
    <w:locked/>
    <w:rsid w:val="00366618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9">
    <w:name w:val="caption"/>
    <w:basedOn w:val="a0"/>
    <w:next w:val="a0"/>
    <w:qFormat/>
    <w:rsid w:val="00672068"/>
    <w:pPr>
      <w:spacing w:line="240" w:lineRule="auto"/>
      <w:ind w:firstLine="0"/>
      <w:jc w:val="left"/>
    </w:pPr>
    <w:rPr>
      <w:rFonts w:ascii="Impact" w:hAnsi="Impact"/>
      <w:b/>
      <w:bCs/>
      <w:i/>
      <w:iCs/>
      <w:snapToGrid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519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DMC</Company>
  <LinksUpToDate>false</LinksUpToDate>
  <CharactersWithSpaces>3474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Санкова Ирина Валериевна</dc:creator>
  <cp:lastModifiedBy>Ирина Ишина</cp:lastModifiedBy>
  <cp:revision>6</cp:revision>
  <cp:lastPrinted>2021-03-22T09:20:00Z</cp:lastPrinted>
  <dcterms:created xsi:type="dcterms:W3CDTF">2021-03-24T07:50:00Z</dcterms:created>
  <dcterms:modified xsi:type="dcterms:W3CDTF">2021-07-07T11:16:00Z</dcterms:modified>
</cp:coreProperties>
</file>