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93" w:rsidRPr="00496C61" w:rsidRDefault="00C74093" w:rsidP="00C74093">
      <w:r w:rsidRPr="00496C61">
        <w:t>РОССИЙСКАЯ ФЕДЕРАЦИЯ</w:t>
      </w:r>
    </w:p>
    <w:p w:rsidR="00C74093" w:rsidRPr="00496C61" w:rsidRDefault="00C74093" w:rsidP="00C74093">
      <w:r w:rsidRPr="00496C61">
        <w:t>ФЕДЕРАЛЬНЫЙ ЗАКОН</w:t>
      </w:r>
      <w:r w:rsidR="00496C61">
        <w:t xml:space="preserve"> </w:t>
      </w:r>
      <w:r w:rsidR="00496C61" w:rsidRPr="00496C61">
        <w:t>29 мая 2023 г. N 194-ФЗ</w:t>
      </w:r>
    </w:p>
    <w:p w:rsidR="00C74093" w:rsidRDefault="00C74093" w:rsidP="00C74093">
      <w:pPr>
        <w:rPr>
          <w:lang w:val="en-US"/>
        </w:rPr>
      </w:pPr>
      <w:r w:rsidRPr="00C74093">
        <w:t>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w:t>
      </w:r>
    </w:p>
    <w:p w:rsidR="00C74093" w:rsidRPr="00C74093" w:rsidRDefault="00C74093" w:rsidP="00C74093">
      <w:pPr>
        <w:rPr>
          <w:b/>
          <w:lang w:val="en-US"/>
        </w:rPr>
      </w:pPr>
      <w:proofErr w:type="spellStart"/>
      <w:r w:rsidRPr="00C74093">
        <w:rPr>
          <w:b/>
          <w:lang w:val="en-US"/>
        </w:rPr>
        <w:t>Статья</w:t>
      </w:r>
      <w:proofErr w:type="spellEnd"/>
      <w:r w:rsidRPr="00C74093">
        <w:rPr>
          <w:b/>
          <w:lang w:val="en-US"/>
        </w:rPr>
        <w:t xml:space="preserve"> 1</w:t>
      </w:r>
    </w:p>
    <w:p w:rsidR="00C74093" w:rsidRPr="00C74093" w:rsidRDefault="00C74093" w:rsidP="00C74093">
      <w:r w:rsidRPr="00C74093">
        <w:t xml:space="preserve">Внести в Федеральный закон от 4 мая 2011 года </w:t>
      </w:r>
      <w:r w:rsidRPr="00C74093">
        <w:rPr>
          <w:lang w:val="en-US"/>
        </w:rPr>
        <w:t>N</w:t>
      </w:r>
      <w:r w:rsidRPr="00C74093">
        <w:t xml:space="preserve"> 99-ФЗ "О лицензировании отдельных видов деятельности"</w:t>
      </w:r>
    </w:p>
    <w:p w:rsidR="00C74093" w:rsidRPr="00C74093" w:rsidRDefault="00C74093" w:rsidP="00C74093">
      <w:pPr>
        <w:rPr>
          <w:b/>
        </w:rPr>
      </w:pPr>
      <w:r w:rsidRPr="00C74093">
        <w:rPr>
          <w:b/>
        </w:rPr>
        <w:t>Статья 3</w:t>
      </w:r>
    </w:p>
    <w:p w:rsidR="00C74093" w:rsidRDefault="00C74093" w:rsidP="00C74093">
      <w:r>
        <w:t>1.Настоящий Федеральный закон вступает в силу с 1 марта 2024 года, за исключением статьи 2 настоящего Федерального закона.</w:t>
      </w:r>
    </w:p>
    <w:p w:rsidR="00C74093" w:rsidRDefault="00C74093" w:rsidP="00C74093"/>
    <w:p w:rsidR="00C74093" w:rsidRDefault="00C74093" w:rsidP="00C74093">
      <w:r>
        <w:t>2.Статья 2 настоящего Федерального закона вступает в силу с 1 сентября 2024 года.</w:t>
      </w:r>
    </w:p>
    <w:p w:rsidR="00C74093" w:rsidRDefault="00C74093" w:rsidP="00C74093"/>
    <w:p w:rsidR="00C74093" w:rsidRDefault="00C74093" w:rsidP="00C74093">
      <w:r>
        <w:t>3.Юридические лица и индивидуальные предприниматели, осуществляющие деятельность по оказанию услуг по дезинфекции, дезинсекции и дератизации в целях обеспечения санитарно-эпидемиологического благополучия населения, обязаны получить лицензию на осуществление указанной деятельности не позднее 1 сентября 2024 года.</w:t>
      </w:r>
    </w:p>
    <w:p w:rsidR="00C74093" w:rsidRDefault="00C74093" w:rsidP="00C74093">
      <w:r>
        <w:t>4.С 1 сентября 2024 года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без лицензии не допускается.</w:t>
      </w:r>
    </w:p>
    <w:p w:rsidR="00C74093" w:rsidRDefault="00C74093" w:rsidP="00C74093">
      <w:proofErr w:type="gramStart"/>
      <w:r>
        <w:t>5.По заявлению о предоставлении лицензии на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поданному в лицензирующий орган с 1 марта до 1 июля 2024 года, в отношении соискателя лицензии выездная оценка соответствия лицензионным требованиям не проводится в случае принятия лицензирующим органом решения о проведении такой оценки в сроки, установленные частью</w:t>
      </w:r>
      <w:proofErr w:type="gramEnd"/>
      <w:r>
        <w:t xml:space="preserve"> 6 настоящей статьи.</w:t>
      </w:r>
    </w:p>
    <w:p w:rsidR="00C74093" w:rsidRDefault="00C74093" w:rsidP="00C74093">
      <w:proofErr w:type="gramStart"/>
      <w:r>
        <w:t>6.В отношении лицензиата, который получил лицензию в соответствии с частью 5 настоящей статьи и в отношении которого при рассмотрении заявления о предоставлении лицензии выездная оценка соответствия лицензионным требованиям не проводилась, лицензирующий орган проводит такую оценку в течение ста пятидесяти дней со дня принятия решения о предоставлении лицензии на осуществление деятельности по оказанию услуг по дезинфекции, дезинсекции и дератизации в</w:t>
      </w:r>
      <w:proofErr w:type="gramEnd"/>
      <w:r>
        <w:t xml:space="preserve"> </w:t>
      </w:r>
      <w:proofErr w:type="gramStart"/>
      <w:r>
        <w:t>целях</w:t>
      </w:r>
      <w:proofErr w:type="gramEnd"/>
      <w:r>
        <w:t xml:space="preserve"> обеспечения санитарно-эпидемиологического благополучия населения, но не позднее 1 августа 2024 года по правилам, предусмотренным частями 5 - 14 статьи 19.1 Федерального закона от 4 мая 2011 года N 99-ФЗ "О лицензировании отдельных видов деятельности". Проведение такой оценки не требует подачи лицензиатом отдельного заявления и осуществляется на основании решения лицензирующего органа.</w:t>
      </w:r>
    </w:p>
    <w:p w:rsidR="00C74093" w:rsidRDefault="00C74093" w:rsidP="00C74093">
      <w:proofErr w:type="gramStart"/>
      <w:r>
        <w:lastRenderedPageBreak/>
        <w:t>7.В случае, если в ходе проведения в соответствии с частью 6 настоящей статьи оценки соответствия лицензиата лицензионным требованиям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по оказанию услуг по дезинфекции, дезинсекции и дератизации в целях обеспечения санитарно-эпидемиологического благополучия населения, лицензирующий орган направляет лицензиату уведомление о необходимости устранения грубых нарушений лицензионных требований</w:t>
      </w:r>
      <w:proofErr w:type="gramEnd"/>
      <w:r>
        <w:t xml:space="preserve"> в предусмотренный таким уведомлением срок, который должен составлять не менее десяти дней.</w:t>
      </w:r>
    </w:p>
    <w:p w:rsidR="00C74093" w:rsidRDefault="00C74093" w:rsidP="00C74093">
      <w:r>
        <w:t>8.В срок, предусмотренный указанным в части 7 настоящей статьи уведомлением, лицензиат обязан устранить выявленные нарушения и уведомить об этом лицензирующий орган. Лицензирующий орган осуществляет оценку устранения лицензиатом выявленных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C74093" w:rsidRDefault="00C74093" w:rsidP="00C74093">
      <w:r>
        <w:t xml:space="preserve">9.В случае, если лицензиатом в установленный срок не были устранены грубые нарушения лицензионных требований, выявленные лицензирующим органом в </w:t>
      </w:r>
      <w:proofErr w:type="gramStart"/>
      <w:r>
        <w:t>ходе</w:t>
      </w:r>
      <w:proofErr w:type="gramEnd"/>
      <w:r>
        <w:t xml:space="preserve"> проводимой в соответствии с частью 6 настоящей статьи выездной оценки соответствия лицензионным требованиям, лицензия такого лицензиата может быть приостановлена на срок, не превышающий шестидесяти дней, в течение суток со дня установления факта </w:t>
      </w:r>
      <w:proofErr w:type="spellStart"/>
      <w:r>
        <w:t>неустранения</w:t>
      </w:r>
      <w:proofErr w:type="spellEnd"/>
      <w:r>
        <w:t xml:space="preserve"> грубых нарушений лицензионных требований. Указанный срок может быть продлен по заявлению лицензиата на шестьдесят дней. Действие лицензии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 Лицензирующий орган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ходе проведения выездной оценки соответствия лицензиата лицензионным требованиям.</w:t>
      </w:r>
    </w:p>
    <w:p w:rsidR="00C74093" w:rsidRDefault="00C74093" w:rsidP="00C74093">
      <w:proofErr w:type="gramStart"/>
      <w:r>
        <w:t>10.В отношении лицензиата, которому лицензия на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была предоставлена по заявлению, поданному в период с 1 марта до 1 июля 2024 года, отсчет срока для прохождения первичной процедуры периодического подтверждения соответствия осуществляется со дня, следующего за днем оформления акта выездной оценки, проведенной в соответствии</w:t>
      </w:r>
      <w:proofErr w:type="gramEnd"/>
      <w:r>
        <w:t xml:space="preserve"> с частью 6 настоящей статьи.</w:t>
      </w:r>
    </w:p>
    <w:p w:rsidR="00C74093" w:rsidRDefault="00C74093" w:rsidP="00C74093"/>
    <w:p w:rsidR="00C74093" w:rsidRDefault="00C74093" w:rsidP="00C74093">
      <w:r>
        <w:t>Президент</w:t>
      </w:r>
    </w:p>
    <w:p w:rsidR="00C74093" w:rsidRDefault="00C74093" w:rsidP="00C74093">
      <w:r>
        <w:t>Российской Федерации</w:t>
      </w:r>
    </w:p>
    <w:p w:rsidR="001407EC" w:rsidRDefault="00C74093" w:rsidP="00C74093">
      <w:r>
        <w:t>В. ПУТ</w:t>
      </w:r>
      <w:r w:rsidR="00095993">
        <w:t>ИН</w:t>
      </w:r>
    </w:p>
    <w:sectPr w:rsidR="001407EC" w:rsidSect="00BF4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093"/>
    <w:rsid w:val="00095993"/>
    <w:rsid w:val="00191B69"/>
    <w:rsid w:val="00496C61"/>
    <w:rsid w:val="00B77196"/>
    <w:rsid w:val="00BF4DA4"/>
    <w:rsid w:val="00C74093"/>
    <w:rsid w:val="00CE1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273637">
      <w:bodyDiv w:val="1"/>
      <w:marLeft w:val="0"/>
      <w:marRight w:val="0"/>
      <w:marTop w:val="0"/>
      <w:marBottom w:val="0"/>
      <w:divBdr>
        <w:top w:val="none" w:sz="0" w:space="0" w:color="auto"/>
        <w:left w:val="none" w:sz="0" w:space="0" w:color="auto"/>
        <w:bottom w:val="none" w:sz="0" w:space="0" w:color="auto"/>
        <w:right w:val="none" w:sz="0" w:space="0" w:color="auto"/>
      </w:divBdr>
    </w:div>
    <w:div w:id="355472580">
      <w:bodyDiv w:val="1"/>
      <w:marLeft w:val="0"/>
      <w:marRight w:val="0"/>
      <w:marTop w:val="0"/>
      <w:marBottom w:val="0"/>
      <w:divBdr>
        <w:top w:val="none" w:sz="0" w:space="0" w:color="auto"/>
        <w:left w:val="none" w:sz="0" w:space="0" w:color="auto"/>
        <w:bottom w:val="none" w:sz="0" w:space="0" w:color="auto"/>
        <w:right w:val="none" w:sz="0" w:space="0" w:color="auto"/>
      </w:divBdr>
    </w:div>
    <w:div w:id="14901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2023-07-13T08:55:00Z</dcterms:created>
  <dcterms:modified xsi:type="dcterms:W3CDTF">2023-07-13T09:05:00Z</dcterms:modified>
</cp:coreProperties>
</file>